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C15D2" w:rsidRDefault="00B24DBA" w:rsidP="00B24DBA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Організаційна структура</w:t>
      </w:r>
    </w:p>
    <w:p w:rsidR="00B24DBA" w:rsidRDefault="00B24DBA" w:rsidP="00B24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DBA">
        <w:rPr>
          <w:rFonts w:ascii="Times New Roman" w:hAnsi="Times New Roman" w:cs="Times New Roman"/>
          <w:sz w:val="28"/>
          <w:szCs w:val="28"/>
        </w:rPr>
        <w:t xml:space="preserve">Відділ культури по Слобідському району Департаменту культури </w:t>
      </w:r>
    </w:p>
    <w:p w:rsidR="00B24DBA" w:rsidRDefault="00B24DBA" w:rsidP="00B24DBA">
      <w:pPr>
        <w:jc w:val="center"/>
        <w:rPr>
          <w:rFonts w:ascii="Times New Roman" w:hAnsi="Times New Roman" w:cs="Times New Roman"/>
          <w:sz w:val="28"/>
          <w:szCs w:val="28"/>
        </w:rPr>
      </w:pPr>
      <w:r w:rsidRPr="00B24DBA">
        <w:rPr>
          <w:rFonts w:ascii="Times New Roman" w:hAnsi="Times New Roman" w:cs="Times New Roman"/>
          <w:sz w:val="28"/>
          <w:szCs w:val="28"/>
        </w:rPr>
        <w:t>Харківської міської ради</w:t>
      </w:r>
      <w:r>
        <w:rPr>
          <w:rFonts w:ascii="Times New Roman" w:hAnsi="Times New Roman" w:cs="Times New Roman"/>
          <w:sz w:val="28"/>
          <w:szCs w:val="28"/>
        </w:rPr>
        <w:t>:</w:t>
      </w:r>
    </w:p>
    <w:p w:rsidR="00B24DBA" w:rsidRDefault="00B24DBA" w:rsidP="00B24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Апарат (керівництво Відділу);</w:t>
      </w:r>
    </w:p>
    <w:p w:rsidR="00B24DBA" w:rsidRDefault="00B24DBA" w:rsidP="00B24DBA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Централізована бухгалтерія при Відділі культури по Слобідському району Департаменту культури Харківської міської ради.</w:t>
      </w:r>
    </w:p>
    <w:p w:rsidR="00B24DBA" w:rsidRDefault="00B24DBA" w:rsidP="00B24DBA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:rsidR="00B24DBA" w:rsidRDefault="00B24DBA" w:rsidP="00B24DB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Заклади культури, що підпорядковані Відділу культури по Слобідському району Департаменту культури Харківської міської ради:</w:t>
      </w:r>
    </w:p>
    <w:p w:rsidR="00AC438E" w:rsidRDefault="00AC438E" w:rsidP="00B24DBA">
      <w:pPr>
        <w:pStyle w:val="a3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B24DBA" w:rsidRDefault="00B24DBA" w:rsidP="00B24DBA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4DBA">
        <w:rPr>
          <w:rFonts w:ascii="Times New Roman" w:hAnsi="Times New Roman" w:cs="Times New Roman"/>
          <w:sz w:val="28"/>
          <w:szCs w:val="28"/>
        </w:rPr>
        <w:t>Централізована бібліотечна система Слобідського району м. Харкова:</w:t>
      </w:r>
    </w:p>
    <w:p w:rsidR="00B24DBA" w:rsidRPr="00B24DBA" w:rsidRDefault="00B24DBA" w:rsidP="00B24DBA">
      <w:pPr>
        <w:pStyle w:val="a3"/>
        <w:numPr>
          <w:ilvl w:val="1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B24DBA">
        <w:rPr>
          <w:rFonts w:ascii="Times New Roman" w:hAnsi="Times New Roman" w:cs="Times New Roman"/>
          <w:sz w:val="28"/>
          <w:szCs w:val="28"/>
        </w:rPr>
        <w:t xml:space="preserve">Комунальний заклад культури «Центральна бібліотека централізованої бібліотечної системи Слобідського району </w:t>
      </w:r>
    </w:p>
    <w:p w:rsidR="00B24DBA" w:rsidRDefault="00B24DBA" w:rsidP="00B24DBA">
      <w:pPr>
        <w:pStyle w:val="a3"/>
        <w:ind w:left="18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м. Харкова»;</w:t>
      </w:r>
    </w:p>
    <w:p w:rsidR="00B24DBA" w:rsidRDefault="00B24DBA" w:rsidP="00B24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1.2.   Центральна бібліотека для дітей;</w:t>
      </w:r>
    </w:p>
    <w:p w:rsidR="00B24DBA" w:rsidRDefault="00B24DBA" w:rsidP="00B24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1.3.   Бібліотека-філія №5;</w:t>
      </w:r>
    </w:p>
    <w:p w:rsidR="00B24DBA" w:rsidRDefault="00B24DBA" w:rsidP="00B24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1.4.   Бібліотека-філія №49;</w:t>
      </w:r>
    </w:p>
    <w:p w:rsidR="00B24DBA" w:rsidRDefault="00B24DBA" w:rsidP="00B24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1.5.   Бібліотека-філія №22;</w:t>
      </w:r>
    </w:p>
    <w:p w:rsidR="00B24DBA" w:rsidRDefault="00B24DBA" w:rsidP="00B24DBA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1.6.   Бібліотека-філія №39.</w:t>
      </w:r>
    </w:p>
    <w:p w:rsidR="00AC438E" w:rsidRDefault="00AC438E" w:rsidP="00B24DBA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B24DBA" w:rsidRPr="00B24DBA" w:rsidRDefault="00B24DBA" w:rsidP="00B72BE7">
      <w:pPr>
        <w:ind w:left="1134" w:hanging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  Комунальний заклад мистецької освіти «</w:t>
      </w:r>
      <w:r w:rsidR="00B72BE7">
        <w:rPr>
          <w:rFonts w:ascii="Times New Roman" w:hAnsi="Times New Roman" w:cs="Times New Roman"/>
          <w:sz w:val="28"/>
          <w:szCs w:val="28"/>
        </w:rPr>
        <w:t>Дитяча школа мистецтв №5</w:t>
      </w:r>
      <w:r>
        <w:rPr>
          <w:rFonts w:ascii="Times New Roman" w:hAnsi="Times New Roman" w:cs="Times New Roman"/>
          <w:sz w:val="28"/>
          <w:szCs w:val="28"/>
        </w:rPr>
        <w:t>»</w:t>
      </w:r>
      <w:r w:rsidR="00B72BE7">
        <w:rPr>
          <w:rFonts w:ascii="Times New Roman" w:hAnsi="Times New Roman" w:cs="Times New Roman"/>
          <w:sz w:val="28"/>
          <w:szCs w:val="28"/>
        </w:rPr>
        <w:t xml:space="preserve"> Харківської міської ради.</w:t>
      </w:r>
    </w:p>
    <w:p w:rsidR="00B24DBA" w:rsidRPr="00B24DBA" w:rsidRDefault="00B24DBA" w:rsidP="00B24DBA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B24DBA" w:rsidRPr="00B24DB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E00B25"/>
    <w:multiLevelType w:val="multilevel"/>
    <w:tmpl w:val="EE389C3A"/>
    <w:lvl w:ilvl="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80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88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2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96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68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504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760" w:hanging="2160"/>
      </w:pPr>
      <w:rPr>
        <w:rFonts w:hint="default"/>
      </w:rPr>
    </w:lvl>
  </w:abstractNum>
  <w:abstractNum w:abstractNumId="1" w15:restartNumberingAfterBreak="0">
    <w:nsid w:val="0B42188B"/>
    <w:multiLevelType w:val="hybridMultilevel"/>
    <w:tmpl w:val="3EEE9202"/>
    <w:lvl w:ilvl="0" w:tplc="D96EEF92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597C"/>
    <w:rsid w:val="007B597C"/>
    <w:rsid w:val="00AC438E"/>
    <w:rsid w:val="00B24DBA"/>
    <w:rsid w:val="00B72BE7"/>
    <w:rsid w:val="00BC15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D96263"/>
  <w15:chartTrackingRefBased/>
  <w15:docId w15:val="{4A99A9D8-1ED9-4139-9030-69B862450A0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24DB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577</Words>
  <Characters>330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2024-06-25T07:52:00Z</dcterms:created>
  <dcterms:modified xsi:type="dcterms:W3CDTF">2024-06-25T08:03:00Z</dcterms:modified>
</cp:coreProperties>
</file>